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213" w:rsidRDefault="00662213" w:rsidP="00662213">
      <w:pPr>
        <w:pStyle w:val="a3"/>
        <w:ind w:firstLine="709"/>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Лекция 10. </w:t>
      </w:r>
      <w:bookmarkStart w:id="0" w:name="_GoBack"/>
      <w:bookmarkEnd w:id="0"/>
      <w:r w:rsidRPr="00662213">
        <w:rPr>
          <w:rFonts w:ascii="Times New Roman" w:hAnsi="Times New Roman" w:cs="Times New Roman"/>
          <w:b/>
          <w:sz w:val="24"/>
          <w:szCs w:val="24"/>
          <w:lang w:eastAsia="ru-RU"/>
        </w:rPr>
        <w:t>Понятие эффективной коммуникации, коммуникативных умений и навыков.</w:t>
      </w:r>
    </w:p>
    <w:p w:rsidR="00662213" w:rsidRPr="00662213" w:rsidRDefault="00662213" w:rsidP="00662213">
      <w:pPr>
        <w:pStyle w:val="a3"/>
        <w:ind w:firstLine="709"/>
        <w:jc w:val="both"/>
        <w:rPr>
          <w:rFonts w:ascii="Times New Roman" w:hAnsi="Times New Roman" w:cs="Times New Roman"/>
          <w:sz w:val="24"/>
          <w:szCs w:val="24"/>
          <w:lang w:eastAsia="ru-RU"/>
        </w:rPr>
      </w:pPr>
      <w:r w:rsidRPr="00662213">
        <w:rPr>
          <w:rFonts w:ascii="Times New Roman" w:hAnsi="Times New Roman" w:cs="Times New Roman"/>
          <w:b/>
          <w:sz w:val="24"/>
          <w:szCs w:val="24"/>
          <w:lang w:eastAsia="ru-RU"/>
        </w:rPr>
        <w:t>Коммуникация</w:t>
      </w:r>
      <w:r w:rsidRPr="00662213">
        <w:rPr>
          <w:rFonts w:ascii="Times New Roman" w:hAnsi="Times New Roman" w:cs="Times New Roman"/>
          <w:sz w:val="24"/>
          <w:szCs w:val="24"/>
          <w:lang w:eastAsia="ru-RU"/>
        </w:rPr>
        <w:t xml:space="preserve"> - передача сообщения, сознательное, простроенное, адресное и </w:t>
      </w:r>
      <w:hyperlink r:id="rId4" w:history="1">
        <w:r w:rsidRPr="00662213">
          <w:rPr>
            <w:rFonts w:ascii="Times New Roman" w:hAnsi="Times New Roman" w:cs="Times New Roman"/>
            <w:sz w:val="24"/>
            <w:szCs w:val="24"/>
            <w:lang w:eastAsia="ru-RU"/>
          </w:rPr>
          <w:t>целесообразное</w:t>
        </w:r>
      </w:hyperlink>
      <w:r w:rsidRPr="00662213">
        <w:rPr>
          <w:rFonts w:ascii="Times New Roman" w:hAnsi="Times New Roman" w:cs="Times New Roman"/>
          <w:sz w:val="24"/>
          <w:szCs w:val="24"/>
          <w:lang w:eastAsia="ru-RU"/>
        </w:rPr>
        <w:t> влияние на взгляды и </w:t>
      </w:r>
      <w:hyperlink r:id="rId5" w:tooltip="Статья: Ценность" w:history="1">
        <w:r w:rsidRPr="00662213">
          <w:rPr>
            <w:rFonts w:ascii="Times New Roman" w:hAnsi="Times New Roman" w:cs="Times New Roman"/>
            <w:sz w:val="24"/>
            <w:szCs w:val="24"/>
            <w:lang w:eastAsia="ru-RU"/>
          </w:rPr>
          <w:t>ценности</w:t>
        </w:r>
      </w:hyperlink>
      <w:r w:rsidRPr="00662213">
        <w:rPr>
          <w:rFonts w:ascii="Times New Roman" w:hAnsi="Times New Roman" w:cs="Times New Roman"/>
          <w:sz w:val="24"/>
          <w:szCs w:val="24"/>
          <w:lang w:eastAsia="ru-RU"/>
        </w:rPr>
        <w:t> собеседника, построенное преимущественно на рациональной основе.</w:t>
      </w:r>
    </w:p>
    <w:p w:rsidR="00662213" w:rsidRPr="00662213" w:rsidRDefault="00662213" w:rsidP="00662213">
      <w:pPr>
        <w:pStyle w:val="a3"/>
        <w:ind w:firstLine="709"/>
        <w:jc w:val="both"/>
        <w:rPr>
          <w:rFonts w:ascii="Times New Roman" w:hAnsi="Times New Roman" w:cs="Times New Roman"/>
          <w:sz w:val="24"/>
          <w:szCs w:val="24"/>
          <w:lang w:eastAsia="ru-RU"/>
        </w:rPr>
      </w:pPr>
      <w:r w:rsidRPr="00662213">
        <w:rPr>
          <w:rFonts w:ascii="Times New Roman" w:hAnsi="Times New Roman" w:cs="Times New Roman"/>
          <w:sz w:val="24"/>
          <w:szCs w:val="24"/>
          <w:lang w:eastAsia="ru-RU"/>
        </w:rPr>
        <w:t>К коммуникациям относят деловую переписку, </w:t>
      </w:r>
      <w:hyperlink r:id="rId6" w:tooltip="Статья: Переговоры" w:history="1">
        <w:r w:rsidRPr="00662213">
          <w:rPr>
            <w:rFonts w:ascii="Times New Roman" w:hAnsi="Times New Roman" w:cs="Times New Roman"/>
            <w:sz w:val="24"/>
            <w:szCs w:val="24"/>
            <w:lang w:eastAsia="ru-RU"/>
          </w:rPr>
          <w:t>переговоры</w:t>
        </w:r>
      </w:hyperlink>
      <w:r w:rsidRPr="00662213">
        <w:rPr>
          <w:rFonts w:ascii="Times New Roman" w:hAnsi="Times New Roman" w:cs="Times New Roman"/>
          <w:sz w:val="24"/>
          <w:szCs w:val="24"/>
          <w:lang w:eastAsia="ru-RU"/>
        </w:rPr>
        <w:t xml:space="preserve">, межличностную, межгрупповую, публичную, массовую </w:t>
      </w:r>
      <w:proofErr w:type="spellStart"/>
      <w:r w:rsidRPr="00662213">
        <w:rPr>
          <w:rFonts w:ascii="Times New Roman" w:hAnsi="Times New Roman" w:cs="Times New Roman"/>
          <w:sz w:val="24"/>
          <w:szCs w:val="24"/>
          <w:lang w:eastAsia="ru-RU"/>
        </w:rPr>
        <w:t>и</w:t>
      </w:r>
      <w:hyperlink r:id="rId7" w:tooltip="Статья: Политическая коммуникация" w:history="1">
        <w:r w:rsidRPr="00662213">
          <w:rPr>
            <w:rFonts w:ascii="Times New Roman" w:hAnsi="Times New Roman" w:cs="Times New Roman"/>
            <w:sz w:val="24"/>
            <w:szCs w:val="24"/>
            <w:lang w:eastAsia="ru-RU"/>
          </w:rPr>
          <w:t>политическую</w:t>
        </w:r>
        <w:proofErr w:type="spellEnd"/>
        <w:r w:rsidRPr="00662213">
          <w:rPr>
            <w:rFonts w:ascii="Times New Roman" w:hAnsi="Times New Roman" w:cs="Times New Roman"/>
            <w:sz w:val="24"/>
            <w:szCs w:val="24"/>
            <w:lang w:eastAsia="ru-RU"/>
          </w:rPr>
          <w:t xml:space="preserve"> коммуникацию</w:t>
        </w:r>
      </w:hyperlink>
      <w:r w:rsidRPr="00662213">
        <w:rPr>
          <w:rFonts w:ascii="Times New Roman" w:hAnsi="Times New Roman" w:cs="Times New Roman"/>
          <w:sz w:val="24"/>
          <w:szCs w:val="24"/>
          <w:lang w:eastAsia="ru-RU"/>
        </w:rPr>
        <w:t xml:space="preserve">. В межличностной коммуникации всегда отличают вербальную </w:t>
      </w:r>
      <w:proofErr w:type="spellStart"/>
      <w:r w:rsidRPr="00662213">
        <w:rPr>
          <w:rFonts w:ascii="Times New Roman" w:hAnsi="Times New Roman" w:cs="Times New Roman"/>
          <w:sz w:val="24"/>
          <w:szCs w:val="24"/>
          <w:lang w:eastAsia="ru-RU"/>
        </w:rPr>
        <w:t>и</w:t>
      </w:r>
      <w:hyperlink r:id="rId8" w:tooltip="Статья: Невербальное общение" w:history="1">
        <w:r w:rsidRPr="00662213">
          <w:rPr>
            <w:rFonts w:ascii="Times New Roman" w:hAnsi="Times New Roman" w:cs="Times New Roman"/>
            <w:sz w:val="24"/>
            <w:szCs w:val="24"/>
            <w:lang w:eastAsia="ru-RU"/>
          </w:rPr>
          <w:t>невербальную</w:t>
        </w:r>
        <w:proofErr w:type="spellEnd"/>
      </w:hyperlink>
      <w:r w:rsidRPr="00662213">
        <w:rPr>
          <w:rFonts w:ascii="Times New Roman" w:hAnsi="Times New Roman" w:cs="Times New Roman"/>
          <w:sz w:val="24"/>
          <w:szCs w:val="24"/>
          <w:lang w:eastAsia="ru-RU"/>
        </w:rPr>
        <w:t> коммуникацию, подчеркивая важность последней.</w:t>
      </w:r>
    </w:p>
    <w:p w:rsidR="00662213" w:rsidRPr="00662213" w:rsidRDefault="00662213" w:rsidP="00662213">
      <w:pPr>
        <w:pStyle w:val="a3"/>
        <w:ind w:firstLine="709"/>
        <w:jc w:val="both"/>
        <w:rPr>
          <w:rFonts w:ascii="Times New Roman" w:hAnsi="Times New Roman" w:cs="Times New Roman"/>
          <w:sz w:val="24"/>
          <w:szCs w:val="24"/>
          <w:lang w:eastAsia="ru-RU"/>
        </w:rPr>
      </w:pPr>
      <w:r w:rsidRPr="00662213">
        <w:rPr>
          <w:rFonts w:ascii="Times New Roman" w:hAnsi="Times New Roman" w:cs="Times New Roman"/>
          <w:sz w:val="24"/>
          <w:szCs w:val="24"/>
          <w:lang w:eastAsia="ru-RU"/>
        </w:rPr>
        <w:t>Понятия "коммуникация" и "</w:t>
      </w:r>
      <w:hyperlink r:id="rId9" w:tooltip="Статья: Общение" w:history="1">
        <w:r w:rsidRPr="00662213">
          <w:rPr>
            <w:rFonts w:ascii="Times New Roman" w:hAnsi="Times New Roman" w:cs="Times New Roman"/>
            <w:sz w:val="24"/>
            <w:szCs w:val="24"/>
            <w:lang w:eastAsia="ru-RU"/>
          </w:rPr>
          <w:t>общение</w:t>
        </w:r>
      </w:hyperlink>
      <w:r w:rsidRPr="00662213">
        <w:rPr>
          <w:rFonts w:ascii="Times New Roman" w:hAnsi="Times New Roman" w:cs="Times New Roman"/>
          <w:sz w:val="24"/>
          <w:szCs w:val="24"/>
          <w:lang w:eastAsia="ru-RU"/>
        </w:rPr>
        <w:t>" в жизни часто употребляют как синонимы, но это не вполне справедливо, между ними есть существенная разница. Бытовое - чаще общение, профессиональное - чаще коммуникация. Бесцельное и без правил - чаще общение, с осознанной целью и по скриптам (по заранее подготовленным текстовкам) - чаще коммуникация. В отличие от общения, коммуникация предполагает наличие </w:t>
      </w:r>
      <w:hyperlink r:id="rId10" w:tooltip="Статья: Не хочешь жить, как овощ - ставь цели" w:history="1">
        <w:r w:rsidRPr="00662213">
          <w:rPr>
            <w:rFonts w:ascii="Times New Roman" w:hAnsi="Times New Roman" w:cs="Times New Roman"/>
            <w:sz w:val="24"/>
            <w:szCs w:val="24"/>
            <w:lang w:eastAsia="ru-RU"/>
          </w:rPr>
          <w:t>цели</w:t>
        </w:r>
      </w:hyperlink>
      <w:r w:rsidRPr="00662213">
        <w:rPr>
          <w:rFonts w:ascii="Times New Roman" w:hAnsi="Times New Roman" w:cs="Times New Roman"/>
          <w:sz w:val="24"/>
          <w:szCs w:val="24"/>
          <w:lang w:eastAsia="ru-RU"/>
        </w:rPr>
        <w:t> как минимум у одного из участников.</w:t>
      </w:r>
    </w:p>
    <w:p w:rsidR="00662213" w:rsidRPr="00662213" w:rsidRDefault="00662213" w:rsidP="00662213">
      <w:pPr>
        <w:pStyle w:val="a3"/>
        <w:ind w:firstLine="709"/>
        <w:jc w:val="both"/>
        <w:rPr>
          <w:rFonts w:ascii="Times New Roman" w:hAnsi="Times New Roman" w:cs="Times New Roman"/>
          <w:sz w:val="24"/>
          <w:szCs w:val="24"/>
          <w:lang w:eastAsia="ru-RU"/>
        </w:rPr>
      </w:pPr>
      <w:r w:rsidRPr="00662213">
        <w:rPr>
          <w:rFonts w:ascii="Times New Roman" w:hAnsi="Times New Roman" w:cs="Times New Roman"/>
          <w:sz w:val="24"/>
          <w:szCs w:val="24"/>
          <w:lang w:eastAsia="ru-RU"/>
        </w:rPr>
        <w:t>Общение - легкое, неглубокое </w:t>
      </w:r>
      <w:hyperlink r:id="rId11" w:tooltip="Статья: Взаимодействие" w:history="1">
        <w:r w:rsidRPr="00662213">
          <w:rPr>
            <w:rFonts w:ascii="Times New Roman" w:hAnsi="Times New Roman" w:cs="Times New Roman"/>
            <w:sz w:val="24"/>
            <w:szCs w:val="24"/>
            <w:lang w:eastAsia="ru-RU"/>
          </w:rPr>
          <w:t>взаимодействие</w:t>
        </w:r>
      </w:hyperlink>
      <w:r w:rsidRPr="00662213">
        <w:rPr>
          <w:rFonts w:ascii="Times New Roman" w:hAnsi="Times New Roman" w:cs="Times New Roman"/>
          <w:sz w:val="24"/>
          <w:szCs w:val="24"/>
          <w:lang w:eastAsia="ru-RU"/>
        </w:rPr>
        <w:t> между людьми и в большей степени обмен эмоционально значимыми сообщениями и чувствами, в том числе чувствами важными и глубокими. Общение - чаще женское. Коммуникация - взаимодействие собеседников, каждый из которых из имеет задачу влияния на другого и знает, у его партнера по коммуникации задача такая же. Эмоции и чувства для коммуникации не то что мало характерны, они скорее не запускают процесс, а являются служебным моментом коммуникации. Коммуникация - чаще мужское. Коммуникатор выразит вам любые чувства, если сейчас они необходимы для решения ситуативной задачи, и не выразит вам чувств никаких, если это в ситуации неуместно.</w:t>
      </w:r>
    </w:p>
    <w:p w:rsidR="00662213" w:rsidRPr="00662213" w:rsidRDefault="00662213" w:rsidP="00662213">
      <w:pPr>
        <w:pStyle w:val="a3"/>
        <w:ind w:firstLine="709"/>
        <w:jc w:val="both"/>
        <w:rPr>
          <w:rFonts w:ascii="Times New Roman" w:hAnsi="Times New Roman" w:cs="Times New Roman"/>
          <w:sz w:val="24"/>
          <w:szCs w:val="24"/>
          <w:lang w:eastAsia="ru-RU"/>
        </w:rPr>
      </w:pPr>
      <w:hyperlink r:id="rId12" w:tooltip="Статья: Коммуникатор" w:history="1">
        <w:r w:rsidRPr="00662213">
          <w:rPr>
            <w:rFonts w:ascii="Times New Roman" w:hAnsi="Times New Roman" w:cs="Times New Roman"/>
            <w:sz w:val="24"/>
            <w:szCs w:val="24"/>
            <w:lang w:eastAsia="ru-RU"/>
          </w:rPr>
          <w:t>Коммуникатор</w:t>
        </w:r>
      </w:hyperlink>
      <w:r w:rsidRPr="00662213">
        <w:rPr>
          <w:rFonts w:ascii="Times New Roman" w:hAnsi="Times New Roman" w:cs="Times New Roman"/>
          <w:sz w:val="24"/>
          <w:szCs w:val="24"/>
          <w:lang w:eastAsia="ru-RU"/>
        </w:rPr>
        <w:t> - человек со склонностью (задачей) влиять на окружающих (партнера) адресно и целесообразно, подбирая действия, слова, интонации и формулировки, чтобы получить нужную реакцию или ответ. Противоположный тип - </w:t>
      </w:r>
      <w:hyperlink r:id="rId13" w:tooltip="Статья: Простой человек" w:history="1">
        <w:r w:rsidRPr="00662213">
          <w:rPr>
            <w:rFonts w:ascii="Times New Roman" w:hAnsi="Times New Roman" w:cs="Times New Roman"/>
            <w:sz w:val="24"/>
            <w:szCs w:val="24"/>
            <w:lang w:eastAsia="ru-RU"/>
          </w:rPr>
          <w:t>простой человек</w:t>
        </w:r>
      </w:hyperlink>
      <w:r w:rsidRPr="00662213">
        <w:rPr>
          <w:rFonts w:ascii="Times New Roman" w:hAnsi="Times New Roman" w:cs="Times New Roman"/>
          <w:sz w:val="24"/>
          <w:szCs w:val="24"/>
          <w:lang w:eastAsia="ru-RU"/>
        </w:rPr>
        <w:t>, действующий без цели, по причине, по принципу «потому что». Простой человек хорош в качестве друга и не уместен в деловой обстановке, где требуются выстроенные коммуникации.</w:t>
      </w:r>
    </w:p>
    <w:p w:rsidR="00662213" w:rsidRPr="00662213" w:rsidRDefault="00662213" w:rsidP="00662213">
      <w:pPr>
        <w:pStyle w:val="a3"/>
        <w:ind w:firstLine="709"/>
        <w:jc w:val="both"/>
        <w:rPr>
          <w:rFonts w:ascii="Times New Roman" w:hAnsi="Times New Roman" w:cs="Times New Roman"/>
          <w:sz w:val="24"/>
          <w:szCs w:val="24"/>
          <w:lang w:eastAsia="ru-RU"/>
        </w:rPr>
      </w:pPr>
      <w:r w:rsidRPr="00662213">
        <w:rPr>
          <w:rFonts w:ascii="Times New Roman" w:hAnsi="Times New Roman" w:cs="Times New Roman"/>
          <w:sz w:val="24"/>
          <w:szCs w:val="24"/>
          <w:lang w:eastAsia="ru-RU"/>
        </w:rPr>
        <w:t>Люди общаются, потому что им это нравится и хочется. Основная задача коммуникации - эффективность, эффективная передача нужной информации либо оказание необходимого воздействия.</w:t>
      </w:r>
    </w:p>
    <w:p w:rsidR="00662213" w:rsidRPr="00662213" w:rsidRDefault="00662213" w:rsidP="00662213">
      <w:pPr>
        <w:pStyle w:val="a3"/>
        <w:ind w:firstLine="709"/>
        <w:jc w:val="both"/>
        <w:rPr>
          <w:rFonts w:ascii="Times New Roman" w:hAnsi="Times New Roman" w:cs="Times New Roman"/>
          <w:sz w:val="24"/>
          <w:szCs w:val="24"/>
          <w:lang w:eastAsia="ru-RU"/>
        </w:rPr>
      </w:pPr>
      <w:r w:rsidRPr="00662213">
        <w:rPr>
          <w:rFonts w:ascii="Times New Roman" w:hAnsi="Times New Roman" w:cs="Times New Roman"/>
          <w:sz w:val="24"/>
          <w:szCs w:val="24"/>
          <w:lang w:eastAsia="ru-RU"/>
        </w:rPr>
        <w:t xml:space="preserve">Общение и коммуникации отличаются использованием манипуляций. В обычном </w:t>
      </w:r>
      <w:proofErr w:type="spellStart"/>
      <w:r w:rsidRPr="00662213">
        <w:rPr>
          <w:rFonts w:ascii="Times New Roman" w:hAnsi="Times New Roman" w:cs="Times New Roman"/>
          <w:sz w:val="24"/>
          <w:szCs w:val="24"/>
          <w:lang w:eastAsia="ru-RU"/>
        </w:rPr>
        <w:t>общении</w:t>
      </w:r>
      <w:hyperlink r:id="rId14" w:tooltip="Статья: Психологическое манипулирование - это оружие. В чьих руках?" w:history="1">
        <w:r w:rsidRPr="00662213">
          <w:rPr>
            <w:rFonts w:ascii="Times New Roman" w:hAnsi="Times New Roman" w:cs="Times New Roman"/>
            <w:sz w:val="24"/>
            <w:szCs w:val="24"/>
            <w:lang w:eastAsia="ru-RU"/>
          </w:rPr>
          <w:t>манипуляции</w:t>
        </w:r>
        <w:proofErr w:type="spellEnd"/>
      </w:hyperlink>
      <w:r w:rsidRPr="00662213">
        <w:rPr>
          <w:rFonts w:ascii="Times New Roman" w:hAnsi="Times New Roman" w:cs="Times New Roman"/>
          <w:sz w:val="24"/>
          <w:szCs w:val="24"/>
          <w:lang w:eastAsia="ru-RU"/>
        </w:rPr>
        <w:t> происходят стихийно, в большей степени от настроения и типа личности общающихся людей, и обычно ими мало осознаются - как и в принципе мало осознается все, что происходит в общении. Говоря метафорически, манипуляций в общении столько же, сколько пыли в воздухе - всегда есть, но у дороги больше, в парке меньше. Что касается коммуникации, то это взаимодействие, где количество и характер манипуляций строго регламентируется: в сотрудническом взаимодействии, при планировании совместных действий манипуляции исключены практически полностью, в переговорах с конкурентами - разрешены, в полемике - являются основным содержанием взаимодействия. Говоря метафорически, манипуляций в коммуникации столько же, сколько красящих и ароматических веществ в аптечной и парфюмерной продукции: все выверено до миллиграмма.</w:t>
      </w:r>
    </w:p>
    <w:p w:rsidR="00662213" w:rsidRPr="00662213" w:rsidRDefault="00662213" w:rsidP="00662213">
      <w:pPr>
        <w:pStyle w:val="a3"/>
        <w:ind w:firstLine="709"/>
        <w:jc w:val="both"/>
        <w:rPr>
          <w:rFonts w:ascii="Times New Roman" w:hAnsi="Times New Roman" w:cs="Times New Roman"/>
          <w:sz w:val="24"/>
          <w:szCs w:val="24"/>
          <w:lang w:eastAsia="ru-RU"/>
        </w:rPr>
      </w:pPr>
      <w:r w:rsidRPr="00662213">
        <w:rPr>
          <w:rFonts w:ascii="Times New Roman" w:hAnsi="Times New Roman" w:cs="Times New Roman"/>
          <w:sz w:val="24"/>
          <w:szCs w:val="24"/>
          <w:lang w:eastAsia="ru-RU"/>
        </w:rPr>
        <w:t>Когда разговаривают два человека, один из них может общаться, а другой вести коммуникацию. Когда общаются клиент и психолог во время консультации, клиент обычно общается. А что в это время делает психолог? Психолог в это время ведет профессиональное общение: общение, в котором есть осознанные цели и правила, но в котором, в отличие от коммуникации, особую важность имеют чувства и эмоции.</w:t>
      </w:r>
    </w:p>
    <w:p w:rsidR="00662213" w:rsidRPr="00662213" w:rsidRDefault="00662213" w:rsidP="00662213">
      <w:pPr>
        <w:pStyle w:val="a3"/>
        <w:ind w:firstLine="709"/>
        <w:jc w:val="both"/>
        <w:rPr>
          <w:rFonts w:ascii="Times New Roman" w:hAnsi="Times New Roman" w:cs="Times New Roman"/>
          <w:b/>
          <w:sz w:val="24"/>
          <w:szCs w:val="24"/>
          <w:lang w:eastAsia="ru-RU"/>
        </w:rPr>
      </w:pPr>
      <w:r w:rsidRPr="00662213">
        <w:rPr>
          <w:rFonts w:ascii="Times New Roman" w:hAnsi="Times New Roman" w:cs="Times New Roman"/>
          <w:b/>
          <w:sz w:val="24"/>
          <w:szCs w:val="24"/>
          <w:lang w:eastAsia="ru-RU"/>
        </w:rPr>
        <w:t>Теории и модели коммуникации</w:t>
      </w:r>
    </w:p>
    <w:p w:rsidR="00662213" w:rsidRPr="00662213" w:rsidRDefault="00662213" w:rsidP="00662213">
      <w:pPr>
        <w:pStyle w:val="a3"/>
        <w:ind w:firstLine="709"/>
        <w:jc w:val="both"/>
        <w:rPr>
          <w:rFonts w:ascii="Times New Roman" w:hAnsi="Times New Roman" w:cs="Times New Roman"/>
          <w:sz w:val="24"/>
          <w:szCs w:val="24"/>
          <w:lang w:eastAsia="ru-RU"/>
        </w:rPr>
      </w:pPr>
      <w:r w:rsidRPr="00662213">
        <w:rPr>
          <w:rFonts w:ascii="Times New Roman" w:hAnsi="Times New Roman" w:cs="Times New Roman"/>
          <w:b/>
          <w:sz w:val="24"/>
          <w:szCs w:val="24"/>
          <w:lang w:eastAsia="ru-RU"/>
        </w:rPr>
        <w:lastRenderedPageBreak/>
        <w:t xml:space="preserve">Линейная (классическая) модель коммуникации Г. </w:t>
      </w:r>
      <w:proofErr w:type="spellStart"/>
      <w:r w:rsidRPr="00662213">
        <w:rPr>
          <w:rFonts w:ascii="Times New Roman" w:hAnsi="Times New Roman" w:cs="Times New Roman"/>
          <w:b/>
          <w:sz w:val="24"/>
          <w:szCs w:val="24"/>
          <w:lang w:eastAsia="ru-RU"/>
        </w:rPr>
        <w:t>Лассуэла</w:t>
      </w:r>
      <w:proofErr w:type="spellEnd"/>
      <w:r w:rsidRPr="00662213">
        <w:rPr>
          <w:rFonts w:ascii="Times New Roman" w:hAnsi="Times New Roman" w:cs="Times New Roman"/>
          <w:b/>
          <w:sz w:val="24"/>
          <w:szCs w:val="24"/>
          <w:lang w:eastAsia="ru-RU"/>
        </w:rPr>
        <w:t xml:space="preserve"> (1948)</w:t>
      </w:r>
      <w:r w:rsidRPr="00662213">
        <w:rPr>
          <w:rFonts w:ascii="Times New Roman" w:hAnsi="Times New Roman" w:cs="Times New Roman"/>
          <w:sz w:val="24"/>
          <w:szCs w:val="24"/>
          <w:lang w:eastAsia="ru-RU"/>
        </w:rPr>
        <w:t xml:space="preserve"> включает 5 основных элементов коммуникативного процесса: кто? (передаёт сообщение) — коммуникатор; что? (передаётся) — сообщение; как? (осуществляется передача) — канал; кому? (направлено сообщение) — аудитории; с каким эффектом? (эффективность сообщения) — результат.</w:t>
      </w:r>
    </w:p>
    <w:p w:rsidR="00662213" w:rsidRPr="00662213" w:rsidRDefault="00662213" w:rsidP="00662213">
      <w:pPr>
        <w:pStyle w:val="a3"/>
        <w:ind w:firstLine="709"/>
        <w:jc w:val="both"/>
        <w:rPr>
          <w:rFonts w:ascii="Times New Roman" w:hAnsi="Times New Roman" w:cs="Times New Roman"/>
          <w:sz w:val="24"/>
          <w:szCs w:val="24"/>
          <w:lang w:eastAsia="ru-RU"/>
        </w:rPr>
      </w:pPr>
      <w:r w:rsidRPr="00662213">
        <w:rPr>
          <w:rFonts w:ascii="Times New Roman" w:hAnsi="Times New Roman" w:cs="Times New Roman"/>
          <w:b/>
          <w:sz w:val="24"/>
          <w:szCs w:val="24"/>
          <w:lang w:eastAsia="ru-RU"/>
        </w:rPr>
        <w:t xml:space="preserve">Шумовая модель коммуникации К. Шеннона — У. </w:t>
      </w:r>
      <w:proofErr w:type="spellStart"/>
      <w:r w:rsidRPr="00662213">
        <w:rPr>
          <w:rFonts w:ascii="Times New Roman" w:hAnsi="Times New Roman" w:cs="Times New Roman"/>
          <w:b/>
          <w:sz w:val="24"/>
          <w:szCs w:val="24"/>
          <w:lang w:eastAsia="ru-RU"/>
        </w:rPr>
        <w:t>Уивера</w:t>
      </w:r>
      <w:proofErr w:type="spellEnd"/>
      <w:r w:rsidRPr="00662213">
        <w:rPr>
          <w:rFonts w:ascii="Times New Roman" w:hAnsi="Times New Roman" w:cs="Times New Roman"/>
          <w:sz w:val="24"/>
          <w:szCs w:val="24"/>
          <w:lang w:eastAsia="ru-RU"/>
        </w:rPr>
        <w:t xml:space="preserve"> дополнила линейную модель существенным элементом — помехами (шумами), затрудняющими коммуникацию. Авторы выделили технические и семантические шумы — первые связаны с помехами в передатчике и канале, а вторые с искажением передаваемых значений при восприятии содержания. При этом, коммуникация </w:t>
      </w:r>
      <w:proofErr w:type="spellStart"/>
      <w:r w:rsidRPr="00662213">
        <w:rPr>
          <w:rFonts w:ascii="Times New Roman" w:hAnsi="Times New Roman" w:cs="Times New Roman"/>
          <w:sz w:val="24"/>
          <w:szCs w:val="24"/>
          <w:lang w:eastAsia="ru-RU"/>
        </w:rPr>
        <w:t>концептуализировалась</w:t>
      </w:r>
      <w:proofErr w:type="spellEnd"/>
      <w:r w:rsidRPr="00662213">
        <w:rPr>
          <w:rFonts w:ascii="Times New Roman" w:hAnsi="Times New Roman" w:cs="Times New Roman"/>
          <w:sz w:val="24"/>
          <w:szCs w:val="24"/>
          <w:lang w:eastAsia="ru-RU"/>
        </w:rPr>
        <w:t xml:space="preserve"> авторами как линейный, однонаправленный процесс.</w:t>
      </w:r>
    </w:p>
    <w:p w:rsidR="00662213" w:rsidRPr="00662213" w:rsidRDefault="00662213" w:rsidP="00662213">
      <w:pPr>
        <w:pStyle w:val="a3"/>
        <w:ind w:firstLine="709"/>
        <w:jc w:val="both"/>
        <w:rPr>
          <w:rFonts w:ascii="Times New Roman" w:hAnsi="Times New Roman" w:cs="Times New Roman"/>
          <w:sz w:val="24"/>
          <w:szCs w:val="24"/>
          <w:lang w:eastAsia="ru-RU"/>
        </w:rPr>
      </w:pPr>
      <w:r w:rsidRPr="00662213">
        <w:rPr>
          <w:rFonts w:ascii="Times New Roman" w:hAnsi="Times New Roman" w:cs="Times New Roman"/>
          <w:b/>
          <w:sz w:val="24"/>
          <w:szCs w:val="24"/>
          <w:lang w:eastAsia="ru-RU"/>
        </w:rPr>
        <w:t xml:space="preserve">Факторная модель коммуникации Г. </w:t>
      </w:r>
      <w:proofErr w:type="spellStart"/>
      <w:r w:rsidRPr="00662213">
        <w:rPr>
          <w:rFonts w:ascii="Times New Roman" w:hAnsi="Times New Roman" w:cs="Times New Roman"/>
          <w:b/>
          <w:sz w:val="24"/>
          <w:szCs w:val="24"/>
          <w:lang w:eastAsia="ru-RU"/>
        </w:rPr>
        <w:t>Малецки</w:t>
      </w:r>
      <w:proofErr w:type="spellEnd"/>
      <w:r w:rsidRPr="00662213">
        <w:rPr>
          <w:rFonts w:ascii="Times New Roman" w:hAnsi="Times New Roman" w:cs="Times New Roman"/>
          <w:b/>
          <w:sz w:val="24"/>
          <w:szCs w:val="24"/>
          <w:lang w:eastAsia="ru-RU"/>
        </w:rPr>
        <w:t xml:space="preserve"> </w:t>
      </w:r>
      <w:r w:rsidRPr="00662213">
        <w:rPr>
          <w:rFonts w:ascii="Times New Roman" w:hAnsi="Times New Roman" w:cs="Times New Roman"/>
          <w:sz w:val="24"/>
          <w:szCs w:val="24"/>
          <w:lang w:eastAsia="ru-RU"/>
        </w:rPr>
        <w:t>является одним из многочисленных вариантов развития модели коммуникации Шеннона-Вивера включила, помимо базовых элементов, ещё около двух десятков факторов, составляющих контекст процесса коммуникации и активно влияющих на его субъектов.</w:t>
      </w:r>
    </w:p>
    <w:p w:rsidR="00662213" w:rsidRPr="00662213" w:rsidRDefault="00662213" w:rsidP="00662213">
      <w:pPr>
        <w:pStyle w:val="a3"/>
        <w:ind w:firstLine="709"/>
        <w:jc w:val="both"/>
        <w:rPr>
          <w:rFonts w:ascii="Times New Roman" w:hAnsi="Times New Roman" w:cs="Times New Roman"/>
          <w:sz w:val="24"/>
          <w:szCs w:val="24"/>
          <w:lang w:eastAsia="ru-RU"/>
        </w:rPr>
      </w:pPr>
      <w:r w:rsidRPr="00662213">
        <w:rPr>
          <w:rFonts w:ascii="Times New Roman" w:hAnsi="Times New Roman" w:cs="Times New Roman"/>
          <w:b/>
          <w:sz w:val="24"/>
          <w:szCs w:val="24"/>
          <w:lang w:eastAsia="ru-RU"/>
        </w:rPr>
        <w:t xml:space="preserve">В циркулярной (замкнутой), сбалансированной модели коммуникации В. </w:t>
      </w:r>
      <w:proofErr w:type="spellStart"/>
      <w:r w:rsidRPr="00662213">
        <w:rPr>
          <w:rFonts w:ascii="Times New Roman" w:hAnsi="Times New Roman" w:cs="Times New Roman"/>
          <w:b/>
          <w:sz w:val="24"/>
          <w:szCs w:val="24"/>
          <w:lang w:eastAsia="ru-RU"/>
        </w:rPr>
        <w:t>Шрамма</w:t>
      </w:r>
      <w:proofErr w:type="spellEnd"/>
      <w:r w:rsidRPr="00662213">
        <w:rPr>
          <w:rFonts w:ascii="Times New Roman" w:hAnsi="Times New Roman" w:cs="Times New Roman"/>
          <w:b/>
          <w:sz w:val="24"/>
          <w:szCs w:val="24"/>
          <w:lang w:eastAsia="ru-RU"/>
        </w:rPr>
        <w:t xml:space="preserve"> и К. </w:t>
      </w:r>
      <w:proofErr w:type="spellStart"/>
      <w:r w:rsidRPr="00662213">
        <w:rPr>
          <w:rFonts w:ascii="Times New Roman" w:hAnsi="Times New Roman" w:cs="Times New Roman"/>
          <w:b/>
          <w:sz w:val="24"/>
          <w:szCs w:val="24"/>
          <w:lang w:eastAsia="ru-RU"/>
        </w:rPr>
        <w:t>Осгуда</w:t>
      </w:r>
      <w:proofErr w:type="spellEnd"/>
      <w:r w:rsidRPr="00662213">
        <w:rPr>
          <w:rFonts w:ascii="Times New Roman" w:hAnsi="Times New Roman" w:cs="Times New Roman"/>
          <w:b/>
          <w:sz w:val="24"/>
          <w:szCs w:val="24"/>
          <w:lang w:eastAsia="ru-RU"/>
        </w:rPr>
        <w:t xml:space="preserve"> (1954) </w:t>
      </w:r>
      <w:r w:rsidRPr="00662213">
        <w:rPr>
          <w:rFonts w:ascii="Times New Roman" w:hAnsi="Times New Roman" w:cs="Times New Roman"/>
          <w:sz w:val="24"/>
          <w:szCs w:val="24"/>
          <w:lang w:eastAsia="ru-RU"/>
        </w:rPr>
        <w:t>было предложено рассматривать отправителя и получателя информации как равноправных партнёров, а также был сделан акцент на обратной связи, которая уравновешивала связь прямую: кодирование — сообщение — декодирование — интерпретация — кодирование — сообщение — декодирование — интерпретация.</w:t>
      </w:r>
    </w:p>
    <w:p w:rsidR="00662213" w:rsidRPr="00662213" w:rsidRDefault="00662213" w:rsidP="00662213">
      <w:pPr>
        <w:pStyle w:val="a3"/>
        <w:ind w:firstLine="709"/>
        <w:jc w:val="both"/>
        <w:rPr>
          <w:rFonts w:ascii="Times New Roman" w:hAnsi="Times New Roman" w:cs="Times New Roman"/>
          <w:b/>
          <w:sz w:val="24"/>
          <w:szCs w:val="24"/>
          <w:lang w:eastAsia="ru-RU"/>
        </w:rPr>
      </w:pPr>
      <w:r w:rsidRPr="00662213">
        <w:rPr>
          <w:rFonts w:ascii="Times New Roman" w:hAnsi="Times New Roman" w:cs="Times New Roman"/>
          <w:b/>
          <w:sz w:val="24"/>
          <w:szCs w:val="24"/>
          <w:lang w:eastAsia="ru-RU"/>
        </w:rPr>
        <w:t>Коммуникативные навыки</w:t>
      </w:r>
    </w:p>
    <w:p w:rsidR="00662213" w:rsidRDefault="00662213" w:rsidP="00662213">
      <w:pPr>
        <w:pStyle w:val="a3"/>
        <w:ind w:firstLine="709"/>
        <w:jc w:val="both"/>
        <w:rPr>
          <w:rFonts w:ascii="Times New Roman" w:hAnsi="Times New Roman" w:cs="Times New Roman"/>
          <w:sz w:val="24"/>
          <w:szCs w:val="24"/>
          <w:lang w:eastAsia="ru-RU"/>
        </w:rPr>
      </w:pPr>
      <w:r w:rsidRPr="00662213">
        <w:rPr>
          <w:rFonts w:ascii="Times New Roman" w:hAnsi="Times New Roman" w:cs="Times New Roman"/>
          <w:sz w:val="24"/>
          <w:szCs w:val="24"/>
          <w:lang w:eastAsia="ru-RU"/>
        </w:rPr>
        <w:t xml:space="preserve">Коммуникативные навыки - навыки эффективного общения. Сюда обычно относят легкость установления контакта, поддержание разговора, навыки </w:t>
      </w:r>
      <w:proofErr w:type="spellStart"/>
      <w:r w:rsidRPr="00662213">
        <w:rPr>
          <w:rFonts w:ascii="Times New Roman" w:hAnsi="Times New Roman" w:cs="Times New Roman"/>
          <w:sz w:val="24"/>
          <w:szCs w:val="24"/>
          <w:lang w:eastAsia="ru-RU"/>
        </w:rPr>
        <w:t>синтонного</w:t>
      </w:r>
      <w:proofErr w:type="spellEnd"/>
      <w:r w:rsidRPr="00662213">
        <w:rPr>
          <w:rFonts w:ascii="Times New Roman" w:hAnsi="Times New Roman" w:cs="Times New Roman"/>
          <w:sz w:val="24"/>
          <w:szCs w:val="24"/>
          <w:lang w:eastAsia="ru-RU"/>
        </w:rPr>
        <w:t xml:space="preserve"> общения, умение договариваться и настаивать на своих законных правах. Освоите главные навыки - будете общаться эффективно, не освоите - будете размышлять "</w:t>
      </w:r>
      <w:hyperlink r:id="rId15" w:tooltip="Статья: Коммуникативные навыки" w:history="1">
        <w:r w:rsidRPr="00662213">
          <w:rPr>
            <w:rFonts w:ascii="Times New Roman" w:hAnsi="Times New Roman" w:cs="Times New Roman"/>
            <w:sz w:val="24"/>
            <w:szCs w:val="24"/>
            <w:lang w:eastAsia="ru-RU"/>
          </w:rPr>
          <w:t>почему у меня не строятся отношения</w:t>
        </w:r>
      </w:hyperlink>
      <w:r>
        <w:rPr>
          <w:rFonts w:ascii="Times New Roman" w:hAnsi="Times New Roman" w:cs="Times New Roman"/>
          <w:sz w:val="24"/>
          <w:szCs w:val="24"/>
          <w:lang w:eastAsia="ru-RU"/>
        </w:rPr>
        <w:t>".</w:t>
      </w:r>
    </w:p>
    <w:p w:rsidR="00662213" w:rsidRDefault="00662213" w:rsidP="00662213">
      <w:pPr>
        <w:pStyle w:val="a3"/>
        <w:ind w:firstLine="709"/>
        <w:jc w:val="center"/>
        <w:rPr>
          <w:rFonts w:ascii="Times New Roman" w:hAnsi="Times New Roman" w:cs="Times New Roman"/>
          <w:b/>
          <w:sz w:val="24"/>
          <w:szCs w:val="24"/>
          <w:lang w:eastAsia="ru-RU"/>
        </w:rPr>
      </w:pPr>
    </w:p>
    <w:p w:rsidR="00662213" w:rsidRPr="00662213" w:rsidRDefault="00662213" w:rsidP="00662213">
      <w:pPr>
        <w:pStyle w:val="a3"/>
        <w:ind w:firstLine="709"/>
        <w:jc w:val="center"/>
        <w:rPr>
          <w:rFonts w:ascii="Times New Roman" w:hAnsi="Times New Roman" w:cs="Times New Roman"/>
          <w:b/>
          <w:sz w:val="24"/>
          <w:szCs w:val="24"/>
          <w:lang w:eastAsia="ru-RU"/>
        </w:rPr>
      </w:pPr>
      <w:r w:rsidRPr="00662213">
        <w:rPr>
          <w:rFonts w:ascii="Times New Roman" w:hAnsi="Times New Roman" w:cs="Times New Roman"/>
          <w:b/>
          <w:sz w:val="24"/>
          <w:szCs w:val="24"/>
          <w:lang w:eastAsia="ru-RU"/>
        </w:rPr>
        <w:t>Коммуникация в деловом общении</w:t>
      </w:r>
    </w:p>
    <w:p w:rsidR="00662213" w:rsidRPr="00662213" w:rsidRDefault="00662213" w:rsidP="00662213">
      <w:pPr>
        <w:pStyle w:val="a3"/>
        <w:ind w:firstLine="709"/>
        <w:jc w:val="both"/>
        <w:rPr>
          <w:rFonts w:ascii="Times New Roman" w:hAnsi="Times New Roman" w:cs="Times New Roman"/>
          <w:sz w:val="24"/>
          <w:szCs w:val="24"/>
          <w:lang w:eastAsia="ru-RU"/>
        </w:rPr>
      </w:pPr>
      <w:r w:rsidRPr="00662213">
        <w:rPr>
          <w:rFonts w:ascii="Times New Roman" w:hAnsi="Times New Roman" w:cs="Times New Roman"/>
          <w:sz w:val="24"/>
          <w:szCs w:val="24"/>
          <w:lang w:eastAsia="ru-RU"/>
        </w:rPr>
        <w:t>Процесс общения, и прежде всего делового общения — это коммуникация, т. е. обмен информацией, значимой для участников общения (обмен мнениями, идеями, переживаниями, соображениями, настроениями, желаниями и т. п.). Что наиболее характерно для коммуникативной стороны общения? Во-первых, содержание конкретной коммуникации может быть чрезвычайно разнообразным: от утилитарного, бытового до научного, высокоинтеллектуального. Во-вторых, именно коммуникативные способности партнеров в основном обеспечивают эффективность делового общения. В-третьих, коммуникация в деловом общении всегда значима для его участников, поскольку обмен информацией происходит не «просто так», а ради достижения каких-то целей, удовлетворения каких-то потребностей. В-четвертых, коммуникация в деловом общении — это всегда влияние, воздействие на партнера; в случае успеха коммуникации происходит изменение мыслей, чувств, отношений, представлений о мире у того, кому она адресована.</w:t>
      </w:r>
    </w:p>
    <w:p w:rsidR="00662213" w:rsidRPr="00662213" w:rsidRDefault="00662213" w:rsidP="00662213">
      <w:pPr>
        <w:pStyle w:val="a3"/>
        <w:ind w:firstLine="709"/>
        <w:jc w:val="both"/>
        <w:rPr>
          <w:rFonts w:ascii="Times New Roman" w:hAnsi="Times New Roman" w:cs="Times New Roman"/>
          <w:sz w:val="24"/>
          <w:szCs w:val="24"/>
          <w:lang w:eastAsia="ru-RU"/>
        </w:rPr>
      </w:pPr>
      <w:r w:rsidRPr="00662213">
        <w:rPr>
          <w:rFonts w:ascii="Times New Roman" w:hAnsi="Times New Roman" w:cs="Times New Roman"/>
          <w:sz w:val="24"/>
          <w:szCs w:val="24"/>
          <w:lang w:eastAsia="ru-RU"/>
        </w:rPr>
        <w:t>Эффективность коммуникации в деловом общении зависит от следующих факторов: а) правильного использования средств коммуникации, т. е. коммуникативных способностей, знаний, умений и навыков (культура речи, умение задавать вопросы и оценивать ответы и др.); б) способности осознавать и преодолевать коммуникативные барьеры</w:t>
      </w:r>
    </w:p>
    <w:p w:rsidR="00662213" w:rsidRPr="00662213" w:rsidRDefault="00662213" w:rsidP="00662213">
      <w:pPr>
        <w:pStyle w:val="a3"/>
        <w:ind w:firstLine="709"/>
        <w:jc w:val="both"/>
        <w:rPr>
          <w:rFonts w:ascii="Times New Roman" w:hAnsi="Times New Roman" w:cs="Times New Roman"/>
          <w:sz w:val="24"/>
          <w:szCs w:val="24"/>
          <w:lang w:eastAsia="ru-RU"/>
        </w:rPr>
      </w:pPr>
      <w:r w:rsidRPr="00662213">
        <w:rPr>
          <w:rFonts w:ascii="Times New Roman" w:hAnsi="Times New Roman" w:cs="Times New Roman"/>
          <w:sz w:val="24"/>
          <w:szCs w:val="24"/>
          <w:lang w:eastAsia="ru-RU"/>
        </w:rPr>
        <w:t xml:space="preserve">К основным средствам коммуникации в деловом общении обычно относят вербальную и невербальную. О невербальном общении мы подробно говорили в предыдущем раздела. Как бы ни были важны чувства, эмоции, отношения людей, деловое общение (но не общение близких людей) предполагает не только и не столько передачу эмоциональных состояний, сколько передачу информации. Содержание информации передается при помощи языка, т. е. принимает вербальную, или словесную, форму. При этом частично искажается смысл информации, частично происходит ее потеря. Прежде чем </w:t>
      </w:r>
      <w:r w:rsidRPr="00662213">
        <w:rPr>
          <w:rFonts w:ascii="Times New Roman" w:hAnsi="Times New Roman" w:cs="Times New Roman"/>
          <w:sz w:val="24"/>
          <w:szCs w:val="24"/>
          <w:lang w:eastAsia="ru-RU"/>
        </w:rPr>
        <w:lastRenderedPageBreak/>
        <w:t xml:space="preserve">обсуждать теоретические аспекты вербальной коммуникации, остановимся на некоторых практических советах. </w:t>
      </w:r>
      <w:proofErr w:type="spellStart"/>
      <w:r w:rsidRPr="00662213">
        <w:rPr>
          <w:rFonts w:ascii="Times New Roman" w:hAnsi="Times New Roman" w:cs="Times New Roman"/>
          <w:sz w:val="24"/>
          <w:szCs w:val="24"/>
          <w:lang w:eastAsia="ru-RU"/>
        </w:rPr>
        <w:t>Гисберт</w:t>
      </w:r>
      <w:proofErr w:type="spellEnd"/>
      <w:r w:rsidRPr="00662213">
        <w:rPr>
          <w:rFonts w:ascii="Times New Roman" w:hAnsi="Times New Roman" w:cs="Times New Roman"/>
          <w:sz w:val="24"/>
          <w:szCs w:val="24"/>
          <w:lang w:eastAsia="ru-RU"/>
        </w:rPr>
        <w:t xml:space="preserve"> </w:t>
      </w:r>
      <w:proofErr w:type="spellStart"/>
      <w:r w:rsidRPr="00662213">
        <w:rPr>
          <w:rFonts w:ascii="Times New Roman" w:hAnsi="Times New Roman" w:cs="Times New Roman"/>
          <w:sz w:val="24"/>
          <w:szCs w:val="24"/>
          <w:lang w:eastAsia="ru-RU"/>
        </w:rPr>
        <w:t>Бройниг</w:t>
      </w:r>
      <w:proofErr w:type="spellEnd"/>
      <w:r w:rsidRPr="00662213">
        <w:rPr>
          <w:rFonts w:ascii="Times New Roman" w:hAnsi="Times New Roman" w:cs="Times New Roman"/>
          <w:sz w:val="24"/>
          <w:szCs w:val="24"/>
          <w:lang w:eastAsia="ru-RU"/>
        </w:rPr>
        <w:t xml:space="preserve"> сформулировал девять правил успешной коммуникации.</w:t>
      </w:r>
    </w:p>
    <w:p w:rsidR="00662213" w:rsidRPr="00662213" w:rsidRDefault="00662213" w:rsidP="00662213">
      <w:pPr>
        <w:pStyle w:val="a3"/>
        <w:ind w:firstLine="709"/>
        <w:jc w:val="both"/>
        <w:rPr>
          <w:rFonts w:ascii="Times New Roman" w:hAnsi="Times New Roman" w:cs="Times New Roman"/>
          <w:sz w:val="24"/>
          <w:szCs w:val="24"/>
          <w:lang w:eastAsia="ru-RU"/>
        </w:rPr>
      </w:pPr>
      <w:r w:rsidRPr="00662213">
        <w:rPr>
          <w:rFonts w:ascii="Times New Roman" w:hAnsi="Times New Roman" w:cs="Times New Roman"/>
          <w:sz w:val="24"/>
          <w:szCs w:val="24"/>
          <w:lang w:eastAsia="ru-RU"/>
        </w:rPr>
        <w:t>1. Создайте грамотную, понятную и не громоздкую конструкцию предложения. Длинные предложения затрудняют понимание, так как сложны и грамматически не ясны. Для их понимания партнеру нужны сосредоточенность и внимание. Кроме того, они затрудняют понимание вопроса, смысл часто теряется в придаточных предложениях.</w:t>
      </w:r>
    </w:p>
    <w:p w:rsidR="00662213" w:rsidRPr="00662213" w:rsidRDefault="00662213" w:rsidP="00662213">
      <w:pPr>
        <w:pStyle w:val="a3"/>
        <w:ind w:firstLine="709"/>
        <w:jc w:val="both"/>
        <w:rPr>
          <w:rFonts w:ascii="Times New Roman" w:hAnsi="Times New Roman" w:cs="Times New Roman"/>
          <w:sz w:val="24"/>
          <w:szCs w:val="24"/>
          <w:lang w:eastAsia="ru-RU"/>
        </w:rPr>
      </w:pPr>
      <w:r w:rsidRPr="00662213">
        <w:rPr>
          <w:rFonts w:ascii="Times New Roman" w:hAnsi="Times New Roman" w:cs="Times New Roman"/>
          <w:sz w:val="24"/>
          <w:szCs w:val="24"/>
          <w:lang w:eastAsia="ru-RU"/>
        </w:rPr>
        <w:t>2. Используйте короткие предложения (8—15 слов), в которых сформулирована законченная мысль. Союзы, такие как «и», «так как», «что», «но», «потому что» и др., старайтесь не употреблять. Короткие предложения всегда точны и наглядны.</w:t>
      </w:r>
    </w:p>
    <w:p w:rsidR="00662213" w:rsidRPr="00662213" w:rsidRDefault="00662213" w:rsidP="00662213">
      <w:pPr>
        <w:pStyle w:val="a3"/>
        <w:ind w:firstLine="709"/>
        <w:jc w:val="both"/>
        <w:rPr>
          <w:rFonts w:ascii="Times New Roman" w:hAnsi="Times New Roman" w:cs="Times New Roman"/>
          <w:sz w:val="24"/>
          <w:szCs w:val="24"/>
          <w:lang w:eastAsia="ru-RU"/>
        </w:rPr>
      </w:pPr>
      <w:r w:rsidRPr="00662213">
        <w:rPr>
          <w:rFonts w:ascii="Times New Roman" w:hAnsi="Times New Roman" w:cs="Times New Roman"/>
          <w:sz w:val="24"/>
          <w:szCs w:val="24"/>
          <w:lang w:eastAsia="ru-RU"/>
        </w:rPr>
        <w:t>3. Голос является самым сильным инструментом убеждения. Выразительность голоса воспринимается партнером не столько разумом, сколько чувством. Ваш голос вызывает симпатию или антипатию. Монотонность речи часто является причиной неудачи в деловой коммуникации.</w:t>
      </w:r>
    </w:p>
    <w:p w:rsidR="00662213" w:rsidRPr="00662213" w:rsidRDefault="00662213" w:rsidP="00662213">
      <w:pPr>
        <w:pStyle w:val="a3"/>
        <w:ind w:firstLine="709"/>
        <w:jc w:val="both"/>
        <w:rPr>
          <w:rFonts w:ascii="Times New Roman" w:hAnsi="Times New Roman" w:cs="Times New Roman"/>
          <w:sz w:val="24"/>
          <w:szCs w:val="24"/>
          <w:lang w:eastAsia="ru-RU"/>
        </w:rPr>
      </w:pPr>
      <w:r w:rsidRPr="00662213">
        <w:rPr>
          <w:rFonts w:ascii="Times New Roman" w:hAnsi="Times New Roman" w:cs="Times New Roman"/>
          <w:sz w:val="24"/>
          <w:szCs w:val="24"/>
          <w:lang w:eastAsia="ru-RU"/>
        </w:rPr>
        <w:t>4. Паузы прерывают поток речи. Они также выполняют психологические функции: усиливают внимание, успокаивают, подчеркивают сказанное и помогают сделать передышку.</w:t>
      </w:r>
    </w:p>
    <w:p w:rsidR="00662213" w:rsidRPr="00662213" w:rsidRDefault="00662213" w:rsidP="00662213">
      <w:pPr>
        <w:pStyle w:val="a3"/>
        <w:ind w:firstLine="709"/>
        <w:jc w:val="both"/>
        <w:rPr>
          <w:rFonts w:ascii="Times New Roman" w:hAnsi="Times New Roman" w:cs="Times New Roman"/>
          <w:sz w:val="24"/>
          <w:szCs w:val="24"/>
          <w:lang w:eastAsia="ru-RU"/>
        </w:rPr>
      </w:pPr>
      <w:r w:rsidRPr="00662213">
        <w:rPr>
          <w:rFonts w:ascii="Times New Roman" w:hAnsi="Times New Roman" w:cs="Times New Roman"/>
          <w:sz w:val="24"/>
          <w:szCs w:val="24"/>
          <w:lang w:eastAsia="ru-RU"/>
        </w:rPr>
        <w:t>5. Расширяйте свой активный словарь. Качество и количество словаря усиливают влияние высказывания. Пассивный словарь (слова, которые способна фиксировать память) в зависимости от уровня образования состоит из 30 - 50 тысяч слов. Активный словарь (слова, которыми пользуются при спонтанной речи) состоит из 3—12 тысяч слов.</w:t>
      </w:r>
    </w:p>
    <w:p w:rsidR="00662213" w:rsidRPr="00662213" w:rsidRDefault="00662213" w:rsidP="00662213">
      <w:pPr>
        <w:pStyle w:val="a3"/>
        <w:ind w:firstLine="709"/>
        <w:jc w:val="both"/>
        <w:rPr>
          <w:rFonts w:ascii="Times New Roman" w:hAnsi="Times New Roman" w:cs="Times New Roman"/>
          <w:sz w:val="24"/>
          <w:szCs w:val="24"/>
          <w:lang w:eastAsia="ru-RU"/>
        </w:rPr>
      </w:pPr>
      <w:r w:rsidRPr="00662213">
        <w:rPr>
          <w:rFonts w:ascii="Times New Roman" w:hAnsi="Times New Roman" w:cs="Times New Roman"/>
          <w:sz w:val="24"/>
          <w:szCs w:val="24"/>
          <w:lang w:eastAsia="ru-RU"/>
        </w:rPr>
        <w:t>6. Чаще используйте в речи глаголы, а не существительные. Глаголы придают высказыванию наглядность, а в существительных большей частью заложено абстрактное смысловое значение. Под словами «школа», «перо», «дом», «машина» каждый может себе представить соответствующий предмет с конкретными индивидуальными различиями. Использование же глаголов помогает формировать из неясного представления конкретную картину. Обходитесь по возможности без прилагательных — они могут быть восприняты с отличной от вас экспрессивной окраской.</w:t>
      </w:r>
    </w:p>
    <w:p w:rsidR="00662213" w:rsidRPr="00662213" w:rsidRDefault="00662213" w:rsidP="00662213">
      <w:pPr>
        <w:pStyle w:val="a3"/>
        <w:ind w:firstLine="709"/>
        <w:jc w:val="both"/>
        <w:rPr>
          <w:rFonts w:ascii="Times New Roman" w:hAnsi="Times New Roman" w:cs="Times New Roman"/>
          <w:sz w:val="24"/>
          <w:szCs w:val="24"/>
          <w:lang w:eastAsia="ru-RU"/>
        </w:rPr>
      </w:pPr>
      <w:r w:rsidRPr="00662213">
        <w:rPr>
          <w:rFonts w:ascii="Times New Roman" w:hAnsi="Times New Roman" w:cs="Times New Roman"/>
          <w:sz w:val="24"/>
          <w:szCs w:val="24"/>
          <w:lang w:eastAsia="ru-RU"/>
        </w:rPr>
        <w:t xml:space="preserve">7. Используйте активную, а не пассивную форму глагола В активной форме глагол становится более живым. </w:t>
      </w:r>
      <w:proofErr w:type="gramStart"/>
      <w:r w:rsidRPr="00662213">
        <w:rPr>
          <w:rFonts w:ascii="Times New Roman" w:hAnsi="Times New Roman" w:cs="Times New Roman"/>
          <w:sz w:val="24"/>
          <w:szCs w:val="24"/>
          <w:lang w:eastAsia="ru-RU"/>
        </w:rPr>
        <w:t>Например</w:t>
      </w:r>
      <w:proofErr w:type="gramEnd"/>
      <w:r w:rsidRPr="00662213">
        <w:rPr>
          <w:rFonts w:ascii="Times New Roman" w:hAnsi="Times New Roman" w:cs="Times New Roman"/>
          <w:sz w:val="24"/>
          <w:szCs w:val="24"/>
          <w:lang w:eastAsia="ru-RU"/>
        </w:rPr>
        <w:t>: «Я пригласил его», а не «Он был мною приглашен». Пассив воздействует безлично, создает дистанцию между партнерами и несет минимальную эмоциональную нагрузку.</w:t>
      </w:r>
    </w:p>
    <w:p w:rsidR="00662213" w:rsidRPr="00662213" w:rsidRDefault="00662213" w:rsidP="00662213">
      <w:pPr>
        <w:pStyle w:val="a3"/>
        <w:ind w:firstLine="709"/>
        <w:jc w:val="both"/>
        <w:rPr>
          <w:rFonts w:ascii="Times New Roman" w:hAnsi="Times New Roman" w:cs="Times New Roman"/>
          <w:sz w:val="24"/>
          <w:szCs w:val="24"/>
          <w:lang w:eastAsia="ru-RU"/>
        </w:rPr>
      </w:pPr>
      <w:r w:rsidRPr="00662213">
        <w:rPr>
          <w:rFonts w:ascii="Times New Roman" w:hAnsi="Times New Roman" w:cs="Times New Roman"/>
          <w:sz w:val="24"/>
          <w:szCs w:val="24"/>
          <w:lang w:eastAsia="ru-RU"/>
        </w:rPr>
        <w:t xml:space="preserve">8. Не используйте безличные формулировки. Дистанционно и безлично действуют формулировки типа «Согласно этому можно понять, что..., равно </w:t>
      </w:r>
      <w:proofErr w:type="gramStart"/>
      <w:r w:rsidRPr="00662213">
        <w:rPr>
          <w:rFonts w:ascii="Times New Roman" w:hAnsi="Times New Roman" w:cs="Times New Roman"/>
          <w:sz w:val="24"/>
          <w:szCs w:val="24"/>
          <w:lang w:eastAsia="ru-RU"/>
        </w:rPr>
        <w:t>как</w:t>
      </w:r>
      <w:proofErr w:type="gramEnd"/>
      <w:r w:rsidRPr="00662213">
        <w:rPr>
          <w:rFonts w:ascii="Times New Roman" w:hAnsi="Times New Roman" w:cs="Times New Roman"/>
          <w:sz w:val="24"/>
          <w:szCs w:val="24"/>
          <w:lang w:eastAsia="ru-RU"/>
        </w:rPr>
        <w:t xml:space="preserve"> а приводимые большие числа. Сослагательное наклонение — «Я бы сказал..., «Я бы полагал...», «Я имел бы (был </w:t>
      </w:r>
      <w:proofErr w:type="gramStart"/>
      <w:r w:rsidRPr="00662213">
        <w:rPr>
          <w:rFonts w:ascii="Times New Roman" w:hAnsi="Times New Roman" w:cs="Times New Roman"/>
          <w:sz w:val="24"/>
          <w:szCs w:val="24"/>
          <w:lang w:eastAsia="ru-RU"/>
        </w:rPr>
        <w:t>бы)...</w:t>
      </w:r>
      <w:proofErr w:type="gramEnd"/>
      <w:r w:rsidRPr="00662213">
        <w:rPr>
          <w:rFonts w:ascii="Times New Roman" w:hAnsi="Times New Roman" w:cs="Times New Roman"/>
          <w:sz w:val="24"/>
          <w:szCs w:val="24"/>
          <w:lang w:eastAsia="ru-RU"/>
        </w:rPr>
        <w:t>», «Я должен бы...» — не выражает решительного поступка, а скорее создает дистанцию между собеседниками.</w:t>
      </w:r>
    </w:p>
    <w:p w:rsidR="00662213" w:rsidRPr="00662213" w:rsidRDefault="00662213" w:rsidP="00662213">
      <w:pPr>
        <w:pStyle w:val="a3"/>
        <w:ind w:firstLine="709"/>
        <w:jc w:val="both"/>
        <w:rPr>
          <w:rFonts w:ascii="Times New Roman" w:hAnsi="Times New Roman" w:cs="Times New Roman"/>
          <w:sz w:val="24"/>
          <w:szCs w:val="24"/>
          <w:lang w:eastAsia="ru-RU"/>
        </w:rPr>
      </w:pPr>
      <w:r w:rsidRPr="00662213">
        <w:rPr>
          <w:rFonts w:ascii="Times New Roman" w:hAnsi="Times New Roman" w:cs="Times New Roman"/>
          <w:sz w:val="24"/>
          <w:szCs w:val="24"/>
          <w:lang w:eastAsia="ru-RU"/>
        </w:rPr>
        <w:t xml:space="preserve">9. Серьезная проблема возникает тогда, когда партнер не до конца понимает или иначе истолковывает смысл слова или высказывания, который вы в них вкладываете. Значение сказанного слова партнер либо расширяет, либо сужает. Чем </w:t>
      </w:r>
      <w:proofErr w:type="spellStart"/>
      <w:r w:rsidRPr="00662213">
        <w:rPr>
          <w:rFonts w:ascii="Times New Roman" w:hAnsi="Times New Roman" w:cs="Times New Roman"/>
          <w:sz w:val="24"/>
          <w:szCs w:val="24"/>
          <w:lang w:eastAsia="ru-RU"/>
        </w:rPr>
        <w:t>абстрактнее</w:t>
      </w:r>
      <w:proofErr w:type="spellEnd"/>
      <w:r w:rsidRPr="00662213">
        <w:rPr>
          <w:rFonts w:ascii="Times New Roman" w:hAnsi="Times New Roman" w:cs="Times New Roman"/>
          <w:sz w:val="24"/>
          <w:szCs w:val="24"/>
          <w:lang w:eastAsia="ru-RU"/>
        </w:rPr>
        <w:t xml:space="preserve"> понятие, тем </w:t>
      </w:r>
      <w:proofErr w:type="spellStart"/>
      <w:r w:rsidRPr="00662213">
        <w:rPr>
          <w:rFonts w:ascii="Times New Roman" w:hAnsi="Times New Roman" w:cs="Times New Roman"/>
          <w:sz w:val="24"/>
          <w:szCs w:val="24"/>
          <w:lang w:eastAsia="ru-RU"/>
        </w:rPr>
        <w:t>многозначнее</w:t>
      </w:r>
      <w:proofErr w:type="spellEnd"/>
      <w:r w:rsidRPr="00662213">
        <w:rPr>
          <w:rFonts w:ascii="Times New Roman" w:hAnsi="Times New Roman" w:cs="Times New Roman"/>
          <w:sz w:val="24"/>
          <w:szCs w:val="24"/>
          <w:lang w:eastAsia="ru-RU"/>
        </w:rPr>
        <w:t xml:space="preserve"> его можно интерпретировать. Поэтому целесообразно уже в самом начале разговора разъяснить понятие, сообщив партнеру, что вы конкретно понимаете под ним.</w:t>
      </w:r>
    </w:p>
    <w:p w:rsidR="00662213" w:rsidRPr="00662213" w:rsidRDefault="00662213" w:rsidP="00662213">
      <w:pPr>
        <w:pStyle w:val="a3"/>
        <w:ind w:firstLine="709"/>
        <w:jc w:val="both"/>
        <w:rPr>
          <w:rFonts w:ascii="Times New Roman" w:hAnsi="Times New Roman" w:cs="Times New Roman"/>
          <w:sz w:val="24"/>
          <w:szCs w:val="24"/>
          <w:lang w:eastAsia="ru-RU"/>
        </w:rPr>
      </w:pPr>
      <w:r w:rsidRPr="00662213">
        <w:rPr>
          <w:rFonts w:ascii="Times New Roman" w:hAnsi="Times New Roman" w:cs="Times New Roman"/>
          <w:sz w:val="24"/>
          <w:szCs w:val="24"/>
          <w:lang w:eastAsia="ru-RU"/>
        </w:rPr>
        <w:t>Перечисленные правила подчеркивают неразрывность вербальных и невербальных характеристик процесса общения. Поговорим подробнее о вербальных способностях человека, умении говорить. Умению говорить, или ораторскому искусству, обучали еще в античности. Оно предполагает умение точно сформулировать свои мысли, излагать их доступным для собеседника языком, ориентироваться в общении на реакцию собеседника. Конечно, разговор по канонам античной риторики сейчас будет выглядеть экстравагантно, но тем не менее для успешного делового общения жизненно необходимо овладеть основами культуры речи. Речь в деловом общении направлена на то, чтобы убедить собеседника в правильности своей точки зрения и склонить к сотрудничеству.</w:t>
      </w:r>
    </w:p>
    <w:p w:rsidR="00DE77D6" w:rsidRDefault="00DE77D6" w:rsidP="00662213">
      <w:pPr>
        <w:pStyle w:val="a3"/>
        <w:ind w:firstLine="709"/>
        <w:jc w:val="both"/>
        <w:rPr>
          <w:rFonts w:ascii="Times New Roman" w:hAnsi="Times New Roman" w:cs="Times New Roman"/>
          <w:sz w:val="24"/>
          <w:szCs w:val="24"/>
        </w:rPr>
      </w:pPr>
    </w:p>
    <w:p w:rsidR="00662213" w:rsidRDefault="00662213" w:rsidP="00662213">
      <w:pPr>
        <w:pStyle w:val="a3"/>
        <w:ind w:firstLine="709"/>
        <w:jc w:val="both"/>
        <w:rPr>
          <w:rFonts w:ascii="Times New Roman" w:hAnsi="Times New Roman" w:cs="Times New Roman"/>
          <w:sz w:val="24"/>
          <w:szCs w:val="24"/>
        </w:rPr>
      </w:pPr>
    </w:p>
    <w:p w:rsidR="00662213" w:rsidRDefault="00662213" w:rsidP="00662213">
      <w:pPr>
        <w:pStyle w:val="a3"/>
        <w:ind w:firstLine="709"/>
        <w:jc w:val="both"/>
        <w:rPr>
          <w:rFonts w:ascii="Times New Roman" w:hAnsi="Times New Roman" w:cs="Times New Roman"/>
          <w:sz w:val="24"/>
          <w:szCs w:val="24"/>
        </w:rPr>
      </w:pPr>
    </w:p>
    <w:p w:rsidR="00662213" w:rsidRPr="00662213" w:rsidRDefault="00662213" w:rsidP="00662213">
      <w:pPr>
        <w:pStyle w:val="a3"/>
        <w:ind w:firstLine="709"/>
        <w:jc w:val="center"/>
        <w:rPr>
          <w:rFonts w:ascii="Times New Roman" w:hAnsi="Times New Roman" w:cs="Times New Roman"/>
          <w:b/>
          <w:sz w:val="24"/>
          <w:szCs w:val="24"/>
        </w:rPr>
      </w:pPr>
      <w:r w:rsidRPr="00662213">
        <w:rPr>
          <w:rFonts w:ascii="Times New Roman" w:hAnsi="Times New Roman" w:cs="Times New Roman"/>
          <w:b/>
          <w:sz w:val="24"/>
          <w:szCs w:val="24"/>
        </w:rPr>
        <w:t>Коммуникативные навыки</w:t>
      </w:r>
    </w:p>
    <w:p w:rsidR="00662213" w:rsidRPr="00662213" w:rsidRDefault="00662213" w:rsidP="00662213">
      <w:pPr>
        <w:pStyle w:val="a3"/>
        <w:ind w:firstLine="709"/>
        <w:jc w:val="both"/>
        <w:rPr>
          <w:rFonts w:ascii="Times New Roman" w:hAnsi="Times New Roman" w:cs="Times New Roman"/>
          <w:sz w:val="24"/>
          <w:szCs w:val="24"/>
        </w:rPr>
      </w:pPr>
      <w:r w:rsidRPr="00662213">
        <w:rPr>
          <w:rFonts w:ascii="Times New Roman" w:hAnsi="Times New Roman" w:cs="Times New Roman"/>
          <w:sz w:val="24"/>
          <w:szCs w:val="24"/>
        </w:rPr>
        <w:t xml:space="preserve">Коммуникативные навыки - навыки эффективного общения. Сюда обычно относят легкость установления контакта, поддержание разговора, навыки </w:t>
      </w:r>
      <w:proofErr w:type="spellStart"/>
      <w:r w:rsidRPr="00662213">
        <w:rPr>
          <w:rFonts w:ascii="Times New Roman" w:hAnsi="Times New Roman" w:cs="Times New Roman"/>
          <w:sz w:val="24"/>
          <w:szCs w:val="24"/>
        </w:rPr>
        <w:t>синтонного</w:t>
      </w:r>
      <w:proofErr w:type="spellEnd"/>
      <w:r w:rsidRPr="00662213">
        <w:rPr>
          <w:rFonts w:ascii="Times New Roman" w:hAnsi="Times New Roman" w:cs="Times New Roman"/>
          <w:sz w:val="24"/>
          <w:szCs w:val="24"/>
        </w:rPr>
        <w:t xml:space="preserve"> общения, умение договариваться и настаивать на своих законных правах.</w:t>
      </w:r>
    </w:p>
    <w:p w:rsidR="00662213" w:rsidRPr="00662213" w:rsidRDefault="00662213" w:rsidP="00662213">
      <w:pPr>
        <w:pStyle w:val="a3"/>
        <w:ind w:firstLine="709"/>
        <w:jc w:val="both"/>
        <w:rPr>
          <w:rFonts w:ascii="Times New Roman" w:hAnsi="Times New Roman" w:cs="Times New Roman"/>
          <w:sz w:val="24"/>
          <w:szCs w:val="24"/>
        </w:rPr>
      </w:pPr>
      <w:r w:rsidRPr="00662213">
        <w:rPr>
          <w:rFonts w:ascii="Times New Roman" w:hAnsi="Times New Roman" w:cs="Times New Roman"/>
          <w:sz w:val="24"/>
          <w:szCs w:val="24"/>
        </w:rPr>
        <w:t xml:space="preserve">В семейных отношениях наиболее востребованы оказываются следующие базовые навыки </w:t>
      </w:r>
      <w:proofErr w:type="spellStart"/>
      <w:r w:rsidRPr="00662213">
        <w:rPr>
          <w:rFonts w:ascii="Times New Roman" w:hAnsi="Times New Roman" w:cs="Times New Roman"/>
          <w:sz w:val="24"/>
          <w:szCs w:val="24"/>
        </w:rPr>
        <w:t>синтонной</w:t>
      </w:r>
      <w:proofErr w:type="spellEnd"/>
      <w:r w:rsidRPr="00662213">
        <w:rPr>
          <w:rFonts w:ascii="Times New Roman" w:hAnsi="Times New Roman" w:cs="Times New Roman"/>
          <w:sz w:val="24"/>
          <w:szCs w:val="24"/>
        </w:rPr>
        <w:t xml:space="preserve"> коммуникации:</w:t>
      </w:r>
    </w:p>
    <w:p w:rsidR="00662213" w:rsidRPr="00662213" w:rsidRDefault="00662213" w:rsidP="00662213">
      <w:pPr>
        <w:pStyle w:val="a3"/>
        <w:ind w:firstLine="709"/>
        <w:jc w:val="both"/>
        <w:rPr>
          <w:rFonts w:ascii="Times New Roman" w:hAnsi="Times New Roman" w:cs="Times New Roman"/>
          <w:sz w:val="24"/>
          <w:szCs w:val="24"/>
        </w:rPr>
      </w:pPr>
      <w:r w:rsidRPr="00662213">
        <w:rPr>
          <w:rFonts w:ascii="Times New Roman" w:hAnsi="Times New Roman" w:cs="Times New Roman"/>
          <w:sz w:val="24"/>
          <w:szCs w:val="24"/>
        </w:rPr>
        <w:t>Не перебивать.</w:t>
      </w:r>
    </w:p>
    <w:p w:rsidR="00662213" w:rsidRPr="00662213" w:rsidRDefault="00662213" w:rsidP="00662213">
      <w:pPr>
        <w:pStyle w:val="a3"/>
        <w:ind w:firstLine="709"/>
        <w:jc w:val="both"/>
        <w:rPr>
          <w:rFonts w:ascii="Times New Roman" w:hAnsi="Times New Roman" w:cs="Times New Roman"/>
          <w:sz w:val="24"/>
          <w:szCs w:val="24"/>
        </w:rPr>
      </w:pPr>
      <w:r w:rsidRPr="00662213">
        <w:rPr>
          <w:rFonts w:ascii="Times New Roman" w:hAnsi="Times New Roman" w:cs="Times New Roman"/>
          <w:sz w:val="24"/>
          <w:szCs w:val="24"/>
        </w:rPr>
        <w:t>Не устраивать ненужные споры, избегать возражений, учиться разумно соглашаться.</w:t>
      </w:r>
    </w:p>
    <w:p w:rsidR="00662213" w:rsidRPr="00662213" w:rsidRDefault="00662213" w:rsidP="00662213">
      <w:pPr>
        <w:pStyle w:val="a3"/>
        <w:ind w:firstLine="709"/>
        <w:jc w:val="both"/>
        <w:rPr>
          <w:rFonts w:ascii="Times New Roman" w:hAnsi="Times New Roman" w:cs="Times New Roman"/>
          <w:sz w:val="24"/>
          <w:szCs w:val="24"/>
        </w:rPr>
      </w:pPr>
      <w:r w:rsidRPr="00662213">
        <w:rPr>
          <w:rFonts w:ascii="Times New Roman" w:hAnsi="Times New Roman" w:cs="Times New Roman"/>
          <w:sz w:val="24"/>
          <w:szCs w:val="24"/>
        </w:rPr>
        <w:t>Избегать негативных тем, поднимать в первую очередь позитивные темы.</w:t>
      </w:r>
    </w:p>
    <w:p w:rsidR="00662213" w:rsidRPr="00662213" w:rsidRDefault="00662213" w:rsidP="00662213">
      <w:pPr>
        <w:pStyle w:val="a3"/>
        <w:ind w:firstLine="709"/>
        <w:jc w:val="both"/>
        <w:rPr>
          <w:rFonts w:ascii="Times New Roman" w:hAnsi="Times New Roman" w:cs="Times New Roman"/>
          <w:sz w:val="24"/>
          <w:szCs w:val="24"/>
        </w:rPr>
      </w:pPr>
      <w:r w:rsidRPr="00662213">
        <w:rPr>
          <w:rFonts w:ascii="Times New Roman" w:hAnsi="Times New Roman" w:cs="Times New Roman"/>
          <w:sz w:val="24"/>
          <w:szCs w:val="24"/>
        </w:rPr>
        <w:t>Избегать негативных переводов, использовать позитивный переводчик.</w:t>
      </w:r>
    </w:p>
    <w:p w:rsidR="00662213" w:rsidRPr="00662213" w:rsidRDefault="00662213" w:rsidP="00662213">
      <w:pPr>
        <w:pStyle w:val="a3"/>
        <w:ind w:firstLine="709"/>
        <w:jc w:val="both"/>
        <w:rPr>
          <w:rFonts w:ascii="Times New Roman" w:hAnsi="Times New Roman" w:cs="Times New Roman"/>
          <w:sz w:val="24"/>
          <w:szCs w:val="24"/>
        </w:rPr>
      </w:pPr>
      <w:r w:rsidRPr="00662213">
        <w:rPr>
          <w:rFonts w:ascii="Times New Roman" w:hAnsi="Times New Roman" w:cs="Times New Roman"/>
          <w:sz w:val="24"/>
          <w:szCs w:val="24"/>
        </w:rPr>
        <w:t>Не давать негативные внушения, давать внушения позитивные.</w:t>
      </w:r>
    </w:p>
    <w:p w:rsidR="00662213" w:rsidRPr="00662213" w:rsidRDefault="00662213" w:rsidP="00662213">
      <w:pPr>
        <w:pStyle w:val="a3"/>
        <w:ind w:firstLine="709"/>
        <w:jc w:val="both"/>
        <w:rPr>
          <w:rFonts w:ascii="Times New Roman" w:hAnsi="Times New Roman" w:cs="Times New Roman"/>
          <w:sz w:val="24"/>
          <w:szCs w:val="24"/>
        </w:rPr>
      </w:pPr>
      <w:r w:rsidRPr="00662213">
        <w:rPr>
          <w:rFonts w:ascii="Times New Roman" w:hAnsi="Times New Roman" w:cs="Times New Roman"/>
          <w:sz w:val="24"/>
          <w:szCs w:val="24"/>
        </w:rPr>
        <w:t>Уметь явным для партнера образом обозначать свои намерения. Вас не всегда легко понять по вашим словам, но если вы явным образом скажете: "Я хочу поделиться своими сомнениями только для того, чтобы лучше тебя понять", ваш партнер в ваших словах увидит уже не возражения, а желание вас лучше понять.</w:t>
      </w:r>
    </w:p>
    <w:p w:rsidR="00662213" w:rsidRPr="00662213" w:rsidRDefault="00662213" w:rsidP="00662213">
      <w:pPr>
        <w:pStyle w:val="a3"/>
        <w:ind w:firstLine="709"/>
        <w:jc w:val="both"/>
        <w:rPr>
          <w:rFonts w:ascii="Times New Roman" w:hAnsi="Times New Roman" w:cs="Times New Roman"/>
          <w:sz w:val="24"/>
          <w:szCs w:val="24"/>
        </w:rPr>
      </w:pPr>
      <w:r w:rsidRPr="00662213">
        <w:rPr>
          <w:rFonts w:ascii="Times New Roman" w:hAnsi="Times New Roman" w:cs="Times New Roman"/>
          <w:sz w:val="24"/>
          <w:szCs w:val="24"/>
        </w:rPr>
        <w:t>Избегать категоричности, говорить мягко, подчеркивая, что вы не настаиваете на своей правоте и вам важно услышать мнение партнера.</w:t>
      </w:r>
    </w:p>
    <w:p w:rsidR="00662213" w:rsidRPr="00662213" w:rsidRDefault="00662213" w:rsidP="00662213">
      <w:pPr>
        <w:pStyle w:val="a3"/>
        <w:ind w:firstLine="709"/>
        <w:jc w:val="both"/>
        <w:rPr>
          <w:rFonts w:ascii="Times New Roman" w:hAnsi="Times New Roman" w:cs="Times New Roman"/>
          <w:sz w:val="24"/>
          <w:szCs w:val="24"/>
        </w:rPr>
      </w:pPr>
      <w:r w:rsidRPr="00662213">
        <w:rPr>
          <w:rFonts w:ascii="Times New Roman" w:hAnsi="Times New Roman" w:cs="Times New Roman"/>
          <w:sz w:val="24"/>
          <w:szCs w:val="24"/>
        </w:rPr>
        <w:t>Говорить тезисами, четко выражая свою главную мысль и то, что вы собственно от партнера хотите.</w:t>
      </w:r>
    </w:p>
    <w:p w:rsidR="00662213" w:rsidRPr="00662213" w:rsidRDefault="00662213" w:rsidP="00662213">
      <w:pPr>
        <w:pStyle w:val="a3"/>
        <w:ind w:firstLine="709"/>
        <w:jc w:val="both"/>
        <w:rPr>
          <w:rFonts w:ascii="Times New Roman" w:hAnsi="Times New Roman" w:cs="Times New Roman"/>
          <w:sz w:val="24"/>
          <w:szCs w:val="24"/>
        </w:rPr>
      </w:pPr>
      <w:r w:rsidRPr="00662213">
        <w:rPr>
          <w:rFonts w:ascii="Times New Roman" w:hAnsi="Times New Roman" w:cs="Times New Roman"/>
          <w:sz w:val="24"/>
          <w:szCs w:val="24"/>
        </w:rPr>
        <w:t>Говорить в режиме диалога: коротко формулировать свою мысль и спрашивать партнера "А ты что думаешь?"</w:t>
      </w:r>
    </w:p>
    <w:p w:rsidR="00662213" w:rsidRPr="00662213" w:rsidRDefault="00662213" w:rsidP="00662213">
      <w:pPr>
        <w:pStyle w:val="a3"/>
        <w:ind w:firstLine="709"/>
        <w:jc w:val="both"/>
        <w:rPr>
          <w:rFonts w:ascii="Times New Roman" w:hAnsi="Times New Roman" w:cs="Times New Roman"/>
          <w:sz w:val="24"/>
          <w:szCs w:val="24"/>
        </w:rPr>
      </w:pPr>
      <w:r w:rsidRPr="00662213">
        <w:rPr>
          <w:rFonts w:ascii="Times New Roman" w:hAnsi="Times New Roman" w:cs="Times New Roman"/>
          <w:sz w:val="24"/>
          <w:szCs w:val="24"/>
        </w:rPr>
        <w:t>Избегать упреков и обвинений. Затрагивать больные темы только тогда, когда есть конструктив: предложение, как ситуацию можно поправить.</w:t>
      </w:r>
    </w:p>
    <w:p w:rsidR="00662213" w:rsidRDefault="00662213" w:rsidP="00662213">
      <w:pPr>
        <w:pStyle w:val="a3"/>
        <w:ind w:firstLine="709"/>
        <w:jc w:val="both"/>
        <w:rPr>
          <w:rFonts w:ascii="Times New Roman" w:hAnsi="Times New Roman" w:cs="Times New Roman"/>
          <w:sz w:val="24"/>
          <w:szCs w:val="24"/>
        </w:rPr>
      </w:pPr>
      <w:r w:rsidRPr="00662213">
        <w:rPr>
          <w:rFonts w:ascii="Times New Roman" w:hAnsi="Times New Roman" w:cs="Times New Roman"/>
          <w:sz w:val="24"/>
          <w:szCs w:val="24"/>
        </w:rPr>
        <w:t>Подчеркивание согласия с партнером, восхищение, комплименты, благодарность.</w:t>
      </w:r>
    </w:p>
    <w:p w:rsidR="00662213" w:rsidRPr="00662213" w:rsidRDefault="00662213" w:rsidP="00662213">
      <w:pPr>
        <w:pStyle w:val="a3"/>
        <w:ind w:firstLine="709"/>
        <w:jc w:val="both"/>
        <w:rPr>
          <w:rFonts w:ascii="Times New Roman" w:hAnsi="Times New Roman" w:cs="Times New Roman"/>
          <w:sz w:val="24"/>
          <w:szCs w:val="24"/>
        </w:rPr>
      </w:pPr>
      <w:r w:rsidRPr="00662213">
        <w:rPr>
          <w:rFonts w:ascii="Times New Roman" w:hAnsi="Times New Roman" w:cs="Times New Roman"/>
          <w:sz w:val="24"/>
          <w:szCs w:val="24"/>
        </w:rPr>
        <w:t>Условием адекватного использования коммуникативных навыков является понимание, как мои слова и действия воспринимаются партнером в напряженной ситуации.</w:t>
      </w:r>
    </w:p>
    <w:p w:rsidR="00662213" w:rsidRPr="00662213" w:rsidRDefault="00662213" w:rsidP="00662213">
      <w:pPr>
        <w:pStyle w:val="a3"/>
        <w:ind w:firstLine="709"/>
        <w:jc w:val="both"/>
        <w:rPr>
          <w:rFonts w:ascii="Times New Roman" w:hAnsi="Times New Roman" w:cs="Times New Roman"/>
          <w:sz w:val="24"/>
          <w:szCs w:val="24"/>
        </w:rPr>
      </w:pPr>
      <w:r w:rsidRPr="00662213">
        <w:rPr>
          <w:rFonts w:ascii="Times New Roman" w:hAnsi="Times New Roman" w:cs="Times New Roman"/>
          <w:sz w:val="24"/>
          <w:szCs w:val="24"/>
        </w:rPr>
        <w:t>Освоите главные навыки - будете общаться эффективно, не освоите - будете размышлять "почему у меня не строятся отношения"... Чтобы освоить эти навыки быстро и качественно, вставайте на Дистанцию!</w:t>
      </w:r>
    </w:p>
    <w:sectPr w:rsidR="00662213" w:rsidRPr="006622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0F7"/>
    <w:rsid w:val="005B4145"/>
    <w:rsid w:val="00662213"/>
    <w:rsid w:val="00DE77D6"/>
    <w:rsid w:val="00F10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7A8823-9E29-4165-A902-BDCB10F90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622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20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ychologos.ru/articles/view/neverbalnoe_obschenie" TargetMode="External"/><Relationship Id="rId13" Type="http://schemas.openxmlformats.org/officeDocument/2006/relationships/hyperlink" Target="http://www.psychologos.ru/articles/view/prostoy_chelovek" TargetMode="External"/><Relationship Id="rId3" Type="http://schemas.openxmlformats.org/officeDocument/2006/relationships/webSettings" Target="webSettings.xml"/><Relationship Id="rId7" Type="http://schemas.openxmlformats.org/officeDocument/2006/relationships/hyperlink" Target="http://www.psychologos.ru/articles/view/politicheskaya_kommunikaciya" TargetMode="External"/><Relationship Id="rId12" Type="http://schemas.openxmlformats.org/officeDocument/2006/relationships/hyperlink" Target="http://www.psychologos.ru/articles/view/kommunikator"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psychologos.ru/articles/view/peregovory" TargetMode="External"/><Relationship Id="rId11" Type="http://schemas.openxmlformats.org/officeDocument/2006/relationships/hyperlink" Target="http://www.psychologos.ru/articles/view/vzaimodeystvie" TargetMode="External"/><Relationship Id="rId5" Type="http://schemas.openxmlformats.org/officeDocument/2006/relationships/hyperlink" Target="http://www.psychologos.ru/articles/view/cennost" TargetMode="External"/><Relationship Id="rId15" Type="http://schemas.openxmlformats.org/officeDocument/2006/relationships/hyperlink" Target="http://www.psychologos.ru/articles/view/kommunikativnye_navyki" TargetMode="External"/><Relationship Id="rId10" Type="http://schemas.openxmlformats.org/officeDocument/2006/relationships/hyperlink" Target="http://www.psychologos.ru/articles/view/ne_hochesh_zhitzpt_kak_ovosch_-_stav_celi" TargetMode="External"/><Relationship Id="rId4" Type="http://schemas.openxmlformats.org/officeDocument/2006/relationships/hyperlink" Target="http://www.psychologos.ru/articles/view/celesoobraznost" TargetMode="External"/><Relationship Id="rId9" Type="http://schemas.openxmlformats.org/officeDocument/2006/relationships/hyperlink" Target="http://www.psychologos.ru/articles/view/obschenie" TargetMode="External"/><Relationship Id="rId14" Type="http://schemas.openxmlformats.org/officeDocument/2006/relationships/hyperlink" Target="http://www.psychologos.ru/articles/view/psihologicheskoe_manipulirovanie_-_eto_oruzhie._v_chih_rukah_vop_zn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2101</Words>
  <Characters>11976</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2016-10-16T10:48:00Z</dcterms:created>
  <dcterms:modified xsi:type="dcterms:W3CDTF">2016-10-16T11:07:00Z</dcterms:modified>
</cp:coreProperties>
</file>